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b w:val="1"/>
          <w:spacing w:val="47"/>
          <w:sz w:val="24"/>
        </w:rPr>
        <w:t>下水道使用料減免申請</w:t>
      </w:r>
      <w:r>
        <w:rPr>
          <w:rFonts w:hint="eastAsia"/>
          <w:b w:val="1"/>
          <w:spacing w:val="4"/>
          <w:sz w:val="24"/>
        </w:rPr>
        <w:t>書</w:t>
      </w:r>
      <w:r>
        <w:rPr>
          <w:rFonts w:hint="eastAsia"/>
          <w:vanish w:val="1"/>
          <w:sz w:val="24"/>
        </w:rPr>
        <w:t>下水道使用料減免申請書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南箕輪村長　様</w:t>
      </w:r>
    </w:p>
    <w:p>
      <w:pPr>
        <w:pStyle w:val="15"/>
        <w:tabs>
          <w:tab w:val="clear" w:pos="4252"/>
          <w:tab w:val="clear" w:pos="8504"/>
        </w:tabs>
        <w:rPr>
          <w:rFonts w:hint="default"/>
        </w:rPr>
      </w:pP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住　所　　　　　　　　　　　　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氏　名　　　　　　　　　　　　　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電　話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下記のとおり下水道使用料の減免を受けたいので、申請します。</w:t>
      </w:r>
    </w:p>
    <w:p>
      <w:pPr>
        <w:pStyle w:val="0"/>
        <w:rPr>
          <w:rFonts w:hint="default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１　下水道の所在地</w:t>
      </w:r>
      <w:r>
        <w:rPr>
          <w:rFonts w:hint="default"/>
        </w:rPr>
        <w:tab/>
      </w:r>
      <w:r>
        <w:rPr>
          <w:rFonts w:hint="eastAsia"/>
          <w:u w:val="single" w:color="auto"/>
        </w:rPr>
        <w:t>南箕輪村　　　　　　番地　　　</w:t>
      </w:r>
      <w:r>
        <w:rPr>
          <w:rFonts w:hint="default"/>
          <w:u w:val="single" w:color="auto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使</w:t>
      </w:r>
      <w:r>
        <w:rPr>
          <w:rFonts w:hint="default"/>
        </w:rPr>
        <w:t xml:space="preserve"> </w:t>
      </w:r>
      <w:r>
        <w:rPr>
          <w:rFonts w:hint="eastAsia"/>
        </w:rPr>
        <w:t>用</w:t>
      </w:r>
      <w:r>
        <w:rPr>
          <w:rFonts w:hint="default"/>
        </w:rPr>
        <w:t xml:space="preserve"> </w:t>
      </w:r>
      <w:r>
        <w:rPr>
          <w:rFonts w:hint="eastAsia"/>
        </w:rPr>
        <w:t>月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令和　　年　　月</w:t>
      </w:r>
      <w:r>
        <w:rPr>
          <w:rFonts w:hint="default"/>
        </w:rPr>
        <w:t xml:space="preserve"> </w:t>
      </w:r>
      <w:r>
        <w:rPr>
          <w:rFonts w:hint="eastAsia"/>
        </w:rPr>
        <w:t>～</w:t>
      </w:r>
      <w:r>
        <w:rPr>
          <w:rFonts w:hint="default"/>
        </w:rPr>
        <w:t xml:space="preserve"> </w:t>
      </w:r>
      <w:r>
        <w:rPr>
          <w:rFonts w:hint="eastAsia"/>
        </w:rPr>
        <w:t>令和　　年　　月</w:t>
      </w:r>
    </w:p>
    <w:p>
      <w:pPr>
        <w:pStyle w:val="0"/>
        <w:ind w:left="1916" w:firstLine="958"/>
        <w:rPr>
          <w:rFonts w:hint="default"/>
        </w:rPr>
      </w:pPr>
      <w:r>
        <w:rPr>
          <w:rFonts w:hint="eastAsia"/>
        </w:rPr>
        <w:t>（令和　　年　　期分）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３　理　　由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　　　　　　　　　　　　　　　　　　　　　　　</w:t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　　　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添付書類：①工事完了証明書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②漏水状況がわかる写真</w:t>
      </w:r>
      <w:r>
        <w:rPr>
          <w:rFonts w:hint="eastAsia"/>
        </w:rPr>
        <w:t>(</w:t>
      </w:r>
      <w:r>
        <w:rPr>
          <w:rFonts w:hint="eastAsia"/>
        </w:rPr>
        <w:t>工事着工前・しゅん工写真</w:t>
      </w:r>
      <w:r>
        <w:rPr>
          <w:rFonts w:hint="eastAsia"/>
        </w:rPr>
        <w:t>)</w:t>
      </w:r>
    </w:p>
    <w:sectPr>
      <w:type w:val="continuous"/>
      <w:pgSz w:w="11906" w:h="16838"/>
      <w:pgMar w:top="1420" w:right="1460" w:bottom="1520" w:left="2046" w:header="300" w:footer="992" w:gutter="0"/>
      <w:cols w:space="720"/>
      <w:noEndnote w:val="1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136</Characters>
  <Application>JUST Note</Application>
  <Lines>35</Lines>
  <Paragraphs>20</Paragraphs>
  <Company>制作技術部</Company>
  <CharactersWithSpaces>327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</dc:title>
  <dc:creator>第一法規株式会社</dc:creator>
  <cp:lastModifiedBy>才木ひな子</cp:lastModifiedBy>
  <cp:lastPrinted>2026-01-20T02:38:10Z</cp:lastPrinted>
  <dcterms:created xsi:type="dcterms:W3CDTF">2024-07-09T01:45:00Z</dcterms:created>
  <dcterms:modified xsi:type="dcterms:W3CDTF">2026-01-20T02:37:56Z</dcterms:modified>
  <cp:revision>9</cp:revision>
</cp:coreProperties>
</file>